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AE2" w:rsidRPr="00536AE2" w:rsidRDefault="00536AE2" w:rsidP="00536AE2">
      <w:pPr>
        <w:spacing w:after="200"/>
        <w:jc w:val="center"/>
        <w:rPr>
          <w:rFonts w:ascii="Times" w:hAnsi="Times"/>
          <w:sz w:val="20"/>
          <w:szCs w:val="20"/>
        </w:rPr>
      </w:pPr>
      <w:r w:rsidRPr="00536AE2">
        <w:rPr>
          <w:rFonts w:ascii="Arial" w:hAnsi="Arial" w:cs="Arial"/>
          <w:b/>
          <w:bCs/>
          <w:color w:val="000000"/>
          <w:shd w:val="clear" w:color="auto" w:fill="FFFFFF"/>
        </w:rPr>
        <w:t>Doctor’s Preliminary Report and Analysis</w:t>
      </w:r>
    </w:p>
    <w:p w:rsidR="00536AE2" w:rsidRPr="00536AE2" w:rsidRDefault="00536AE2" w:rsidP="00536AE2">
      <w:pPr>
        <w:spacing w:after="200"/>
        <w:rPr>
          <w:rFonts w:ascii="Times" w:hAnsi="Times"/>
          <w:sz w:val="22"/>
          <w:szCs w:val="22"/>
        </w:rPr>
      </w:pPr>
      <w:r w:rsidRPr="00536AE2">
        <w:rPr>
          <w:rFonts w:ascii="Arial" w:hAnsi="Arial" w:cs="Arial"/>
          <w:color w:val="000000"/>
          <w:sz w:val="22"/>
          <w:szCs w:val="22"/>
          <w:shd w:val="clear" w:color="auto" w:fill="FFFFFF"/>
        </w:rPr>
        <w:t>Patient was admitted to University Hospital.  </w:t>
      </w:r>
    </w:p>
    <w:p w:rsidR="00536AE2" w:rsidRPr="00536AE2" w:rsidRDefault="00536AE2" w:rsidP="00536AE2">
      <w:pPr>
        <w:spacing w:after="200"/>
        <w:rPr>
          <w:rFonts w:ascii="Times" w:hAnsi="Times"/>
          <w:sz w:val="22"/>
          <w:szCs w:val="22"/>
        </w:rPr>
      </w:pPr>
      <w:r w:rsidRPr="00536AE2">
        <w:rPr>
          <w:rFonts w:ascii="Arial" w:hAnsi="Arial" w:cs="Arial"/>
          <w:color w:val="000000"/>
          <w:sz w:val="22"/>
          <w:szCs w:val="22"/>
          <w:shd w:val="clear" w:color="auto" w:fill="FFFFFF"/>
        </w:rPr>
        <w:t>Chief complaint:  Temporary loss of consciousness.</w:t>
      </w:r>
    </w:p>
    <w:p w:rsidR="00536AE2" w:rsidRPr="00536AE2" w:rsidRDefault="00536AE2" w:rsidP="00536AE2">
      <w:pPr>
        <w:spacing w:after="200"/>
        <w:rPr>
          <w:rFonts w:ascii="Times" w:hAnsi="Times"/>
          <w:sz w:val="22"/>
          <w:szCs w:val="22"/>
        </w:rPr>
      </w:pPr>
      <w:r w:rsidRPr="00536AE2">
        <w:rPr>
          <w:rFonts w:ascii="Arial" w:hAnsi="Arial" w:cs="Arial"/>
          <w:color w:val="000000"/>
          <w:sz w:val="22"/>
          <w:szCs w:val="22"/>
          <w:shd w:val="clear" w:color="auto" w:fill="FFFFFF"/>
        </w:rPr>
        <w:t>History of present illness:  Patient is a 38-year old female who exhibits or reports the following symptoms: Nausea, vomiting, head ache, disorientation, confusion, slurred speech, short-term amnesia, slowed response to questions.  Patient reportedly lost consciousness for an undetermined amount of time.  There was a closed head injury, consistent with a fall.  </w:t>
      </w:r>
    </w:p>
    <w:p w:rsidR="00536AE2" w:rsidRPr="00536AE2" w:rsidRDefault="00536AE2" w:rsidP="00536AE2">
      <w:pPr>
        <w:spacing w:after="200"/>
        <w:rPr>
          <w:rFonts w:ascii="Times" w:hAnsi="Times"/>
          <w:sz w:val="22"/>
          <w:szCs w:val="22"/>
        </w:rPr>
      </w:pPr>
      <w:r w:rsidRPr="00536AE2">
        <w:rPr>
          <w:rFonts w:ascii="Arial" w:hAnsi="Arial" w:cs="Arial"/>
          <w:color w:val="000000"/>
          <w:sz w:val="22"/>
          <w:szCs w:val="22"/>
          <w:shd w:val="clear" w:color="auto" w:fill="FFFFFF"/>
        </w:rPr>
        <w:t>At time of admission, patient was conscious and responsive, could correctly answer questions, but still felt disoriented, and vomited several times.  </w:t>
      </w:r>
    </w:p>
    <w:p w:rsidR="00536AE2" w:rsidRPr="00536AE2" w:rsidRDefault="00536AE2" w:rsidP="00536AE2">
      <w:pPr>
        <w:spacing w:after="200"/>
        <w:rPr>
          <w:rFonts w:ascii="Times" w:hAnsi="Times"/>
          <w:sz w:val="22"/>
          <w:szCs w:val="22"/>
        </w:rPr>
      </w:pPr>
      <w:r w:rsidRPr="00536AE2">
        <w:rPr>
          <w:rFonts w:ascii="Arial" w:hAnsi="Arial" w:cs="Arial"/>
          <w:color w:val="000000"/>
          <w:sz w:val="22"/>
          <w:szCs w:val="22"/>
          <w:shd w:val="clear" w:color="auto" w:fill="FFFFFF"/>
        </w:rPr>
        <w:t>Tests run:  </w:t>
      </w:r>
      <w:r w:rsidRPr="00536AE2">
        <w:rPr>
          <w:rFonts w:ascii="Arial" w:hAnsi="Arial" w:cs="Arial"/>
          <w:color w:val="000000"/>
          <w:sz w:val="22"/>
          <w:szCs w:val="22"/>
          <w:shd w:val="clear" w:color="auto" w:fill="FFFFFF"/>
        </w:rPr>
        <w:tab/>
        <w:t>CT scan(to show if there is swelling in brain)</w:t>
      </w:r>
    </w:p>
    <w:p w:rsidR="00536AE2" w:rsidRPr="00536AE2" w:rsidRDefault="00536AE2" w:rsidP="00536AE2">
      <w:pPr>
        <w:spacing w:after="200"/>
        <w:rPr>
          <w:rFonts w:ascii="Times" w:hAnsi="Times"/>
          <w:sz w:val="22"/>
          <w:szCs w:val="22"/>
        </w:rPr>
      </w:pPr>
      <w:r w:rsidRPr="00536AE2">
        <w:rPr>
          <w:rFonts w:ascii="Arial" w:hAnsi="Arial" w:cs="Arial"/>
          <w:color w:val="000000"/>
          <w:sz w:val="22"/>
          <w:szCs w:val="22"/>
          <w:shd w:val="clear" w:color="auto" w:fill="FFFFFF"/>
        </w:rPr>
        <w:tab/>
        <w:t>       </w:t>
      </w:r>
      <w:r w:rsidRPr="00536AE2">
        <w:rPr>
          <w:rFonts w:ascii="Arial" w:hAnsi="Arial" w:cs="Arial"/>
          <w:color w:val="000000"/>
          <w:sz w:val="22"/>
          <w:szCs w:val="22"/>
          <w:shd w:val="clear" w:color="auto" w:fill="FFFFFF"/>
        </w:rPr>
        <w:tab/>
        <w:t>Urinalysis</w:t>
      </w:r>
    </w:p>
    <w:p w:rsidR="00536AE2" w:rsidRPr="00536AE2" w:rsidRDefault="00536AE2" w:rsidP="00536AE2">
      <w:pPr>
        <w:spacing w:after="200"/>
        <w:rPr>
          <w:rFonts w:ascii="Times" w:hAnsi="Times"/>
          <w:sz w:val="22"/>
          <w:szCs w:val="22"/>
        </w:rPr>
      </w:pPr>
      <w:r w:rsidRPr="00536AE2">
        <w:rPr>
          <w:rFonts w:ascii="Arial" w:hAnsi="Arial" w:cs="Arial"/>
          <w:color w:val="000000"/>
          <w:sz w:val="22"/>
          <w:szCs w:val="22"/>
          <w:shd w:val="clear" w:color="auto" w:fill="FFFFFF"/>
        </w:rPr>
        <w:tab/>
        <w:t>  </w:t>
      </w:r>
      <w:r w:rsidRPr="00536AE2">
        <w:rPr>
          <w:rFonts w:ascii="Arial" w:hAnsi="Arial" w:cs="Arial"/>
          <w:color w:val="000000"/>
          <w:sz w:val="22"/>
          <w:szCs w:val="22"/>
          <w:shd w:val="clear" w:color="auto" w:fill="FFFFFF"/>
        </w:rPr>
        <w:tab/>
        <w:t>Chem-7  (Basic Metabolic Panel - blood tests)</w:t>
      </w:r>
    </w:p>
    <w:p w:rsidR="00536AE2" w:rsidRPr="00536AE2" w:rsidRDefault="00536AE2" w:rsidP="00536AE2">
      <w:pPr>
        <w:spacing w:after="200"/>
        <w:rPr>
          <w:rFonts w:ascii="Times" w:hAnsi="Times"/>
          <w:sz w:val="22"/>
          <w:szCs w:val="22"/>
        </w:rPr>
      </w:pPr>
      <w:r w:rsidRPr="00536AE2">
        <w:rPr>
          <w:rFonts w:ascii="Arial" w:hAnsi="Arial" w:cs="Arial"/>
          <w:color w:val="000000"/>
          <w:sz w:val="22"/>
          <w:szCs w:val="22"/>
          <w:shd w:val="clear" w:color="auto" w:fill="FFFFFF"/>
        </w:rPr>
        <w:tab/>
      </w:r>
      <w:r w:rsidRPr="00536AE2">
        <w:rPr>
          <w:rFonts w:ascii="Arial" w:hAnsi="Arial" w:cs="Arial"/>
          <w:color w:val="000000"/>
          <w:sz w:val="22"/>
          <w:szCs w:val="22"/>
          <w:shd w:val="clear" w:color="auto" w:fill="FFFFFF"/>
        </w:rPr>
        <w:tab/>
        <w:t>Chest X-Ray (to show fluid in lungs)</w:t>
      </w:r>
    </w:p>
    <w:p w:rsidR="00536AE2" w:rsidRPr="00536AE2" w:rsidRDefault="00536AE2" w:rsidP="00536AE2">
      <w:pPr>
        <w:spacing w:after="200"/>
        <w:rPr>
          <w:rFonts w:ascii="Times" w:hAnsi="Times"/>
          <w:sz w:val="22"/>
          <w:szCs w:val="22"/>
        </w:rPr>
      </w:pPr>
      <w:r w:rsidRPr="00536AE2">
        <w:rPr>
          <w:rFonts w:ascii="Arial" w:hAnsi="Arial" w:cs="Arial"/>
          <w:color w:val="000000"/>
          <w:sz w:val="22"/>
          <w:szCs w:val="22"/>
          <w:shd w:val="clear" w:color="auto" w:fill="FFFFFF"/>
        </w:rPr>
        <w:tab/>
      </w:r>
      <w:r w:rsidRPr="00536AE2">
        <w:rPr>
          <w:rFonts w:ascii="Arial" w:hAnsi="Arial" w:cs="Arial"/>
          <w:color w:val="000000"/>
          <w:sz w:val="22"/>
          <w:szCs w:val="22"/>
          <w:shd w:val="clear" w:color="auto" w:fill="FFFFFF"/>
        </w:rPr>
        <w:tab/>
        <w:t>Complete Blood Count (CBC)</w:t>
      </w:r>
    </w:p>
    <w:p w:rsidR="00536AE2" w:rsidRPr="00536AE2" w:rsidRDefault="00536AE2" w:rsidP="00536AE2">
      <w:pPr>
        <w:spacing w:after="200"/>
        <w:rPr>
          <w:rFonts w:ascii="Times" w:hAnsi="Times"/>
          <w:sz w:val="22"/>
          <w:szCs w:val="22"/>
        </w:rPr>
      </w:pPr>
      <w:r w:rsidRPr="00536AE2">
        <w:rPr>
          <w:rFonts w:ascii="Arial" w:hAnsi="Arial" w:cs="Arial"/>
          <w:color w:val="000000"/>
          <w:sz w:val="22"/>
          <w:szCs w:val="22"/>
          <w:shd w:val="clear" w:color="auto" w:fill="FFFFFF"/>
        </w:rPr>
        <w:tab/>
      </w:r>
      <w:r w:rsidRPr="00536AE2">
        <w:rPr>
          <w:rFonts w:ascii="Arial" w:hAnsi="Arial" w:cs="Arial"/>
          <w:color w:val="000000"/>
          <w:sz w:val="22"/>
          <w:szCs w:val="22"/>
          <w:shd w:val="clear" w:color="auto" w:fill="FFFFFF"/>
        </w:rPr>
        <w:tab/>
        <w:t>Toxicology Screen (run on vomit of patient)</w:t>
      </w:r>
    </w:p>
    <w:p w:rsidR="00536AE2" w:rsidRPr="00536AE2" w:rsidRDefault="00536AE2" w:rsidP="00536AE2">
      <w:pPr>
        <w:rPr>
          <w:rFonts w:ascii="Times" w:eastAsia="Times New Roman" w:hAnsi="Times" w:cs="Times New Roman"/>
          <w:sz w:val="22"/>
          <w:szCs w:val="22"/>
        </w:rPr>
      </w:pPr>
    </w:p>
    <w:p w:rsidR="00536AE2" w:rsidRPr="00536AE2" w:rsidRDefault="00536AE2" w:rsidP="00536AE2">
      <w:pPr>
        <w:spacing w:after="200"/>
        <w:rPr>
          <w:rFonts w:ascii="Times" w:hAnsi="Times" w:cs="Times New Roman"/>
          <w:sz w:val="22"/>
          <w:szCs w:val="22"/>
        </w:rPr>
      </w:pPr>
      <w:r w:rsidRPr="00536AE2">
        <w:rPr>
          <w:rFonts w:ascii="Arial" w:hAnsi="Arial" w:cs="Arial"/>
          <w:color w:val="000000"/>
          <w:sz w:val="22"/>
          <w:szCs w:val="22"/>
          <w:shd w:val="clear" w:color="auto" w:fill="FFFFFF"/>
        </w:rPr>
        <w:t>Preliminary Findings:  </w:t>
      </w:r>
    </w:p>
    <w:p w:rsidR="00536AE2" w:rsidRPr="00536AE2" w:rsidRDefault="00536AE2" w:rsidP="00536AE2">
      <w:pPr>
        <w:spacing w:after="200"/>
        <w:ind w:firstLine="720"/>
        <w:rPr>
          <w:rFonts w:ascii="Times" w:hAnsi="Times"/>
          <w:sz w:val="22"/>
          <w:szCs w:val="22"/>
        </w:rPr>
      </w:pPr>
      <w:r w:rsidRPr="00536AE2">
        <w:rPr>
          <w:rFonts w:ascii="Arial" w:hAnsi="Arial" w:cs="Arial"/>
          <w:color w:val="000000"/>
          <w:sz w:val="22"/>
          <w:szCs w:val="22"/>
          <w:shd w:val="clear" w:color="auto" w:fill="FFFFFF"/>
        </w:rPr>
        <w:t xml:space="preserve">1.  Closed head injury resulted in a Grade-3 concussion.  The head injury was most likely the result of a fall. </w:t>
      </w:r>
    </w:p>
    <w:p w:rsidR="00536AE2" w:rsidRPr="00536AE2" w:rsidRDefault="00536AE2" w:rsidP="00536AE2">
      <w:pPr>
        <w:spacing w:after="200"/>
        <w:ind w:firstLine="720"/>
        <w:rPr>
          <w:rFonts w:ascii="Times" w:hAnsi="Times"/>
          <w:sz w:val="22"/>
          <w:szCs w:val="22"/>
        </w:rPr>
      </w:pPr>
      <w:r w:rsidRPr="00536AE2">
        <w:rPr>
          <w:rFonts w:ascii="Arial" w:hAnsi="Arial" w:cs="Arial"/>
          <w:color w:val="000000"/>
          <w:sz w:val="22"/>
          <w:szCs w:val="22"/>
          <w:shd w:val="clear" w:color="auto" w:fill="FFFFFF"/>
        </w:rPr>
        <w:t>2.   The fall was possibly the result of a prior incident.  Patient reported feeling nausea, disoriented, and “intoxicated.”  However there was no odor of alcohol on patient, patient’s breath, or indicated in patient’s vomit.  Preliminary tests indicate possible poisoning from unknown substance. Unknown crystal isolated from patient’s urinalysis.  Still waiting for final test results.</w:t>
      </w:r>
      <w:bookmarkStart w:id="0" w:name="_GoBack"/>
      <w:bookmarkEnd w:id="0"/>
    </w:p>
    <w:p w:rsidR="00536AE2" w:rsidRPr="00536AE2" w:rsidRDefault="00536AE2" w:rsidP="00536AE2">
      <w:pPr>
        <w:rPr>
          <w:rFonts w:ascii="Times" w:eastAsia="Times New Roman" w:hAnsi="Times" w:cs="Times New Roman"/>
          <w:sz w:val="20"/>
          <w:szCs w:val="20"/>
        </w:rPr>
      </w:pPr>
    </w:p>
    <w:p w:rsidR="00BE136D" w:rsidRDefault="00BE136D"/>
    <w:sectPr w:rsidR="00BE136D" w:rsidSect="0058464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AE2"/>
    <w:rsid w:val="00536AE2"/>
    <w:rsid w:val="00584645"/>
    <w:rsid w:val="00BE13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9498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36AE2"/>
    <w:pPr>
      <w:spacing w:before="100" w:beforeAutospacing="1" w:after="100" w:afterAutospacing="1"/>
    </w:pPr>
    <w:rPr>
      <w:rFonts w:ascii="Times" w:hAnsi="Times"/>
      <w:sz w:val="20"/>
      <w:szCs w:val="20"/>
    </w:rPr>
  </w:style>
  <w:style w:type="character" w:customStyle="1" w:styleId="apple-tab-span">
    <w:name w:val="apple-tab-span"/>
    <w:basedOn w:val="DefaultParagraphFont"/>
    <w:rsid w:val="00536AE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36AE2"/>
    <w:pPr>
      <w:spacing w:before="100" w:beforeAutospacing="1" w:after="100" w:afterAutospacing="1"/>
    </w:pPr>
    <w:rPr>
      <w:rFonts w:ascii="Times" w:hAnsi="Times"/>
      <w:sz w:val="20"/>
      <w:szCs w:val="20"/>
    </w:rPr>
  </w:style>
  <w:style w:type="character" w:customStyle="1" w:styleId="apple-tab-span">
    <w:name w:val="apple-tab-span"/>
    <w:basedOn w:val="DefaultParagraphFont"/>
    <w:rsid w:val="00536A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6335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1215</Characters>
  <Application>Microsoft Macintosh Word</Application>
  <DocSecurity>0</DocSecurity>
  <Lines>10</Lines>
  <Paragraphs>2</Paragraphs>
  <ScaleCrop>false</ScaleCrop>
  <LinksUpToDate>false</LinksUpToDate>
  <CharactersWithSpaces>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2014-06-13T16:13:00Z</dcterms:created>
  <dcterms:modified xsi:type="dcterms:W3CDTF">2014-06-13T16:14:00Z</dcterms:modified>
</cp:coreProperties>
</file>